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37" w:rsidRDefault="00165C37" w:rsidP="00165C37">
      <w:pPr>
        <w:pStyle w:val="a3"/>
        <w:shd w:val="clear" w:color="auto" w:fill="FFFFFF"/>
        <w:spacing w:after="202" w:afterAutospacing="0"/>
        <w:jc w:val="center"/>
        <w:rPr>
          <w:color w:val="000000"/>
        </w:rPr>
      </w:pPr>
      <w:r>
        <w:rPr>
          <w:b/>
          <w:bCs/>
          <w:color w:val="000000"/>
          <w:sz w:val="28"/>
          <w:szCs w:val="28"/>
        </w:rPr>
        <w:t>Заключение о результатах публичных слушаний по проекту генерального плана муниципального образования поселок Добрятино (сельское поселение) Гусь-Хрустального района Владимирской области</w:t>
      </w:r>
    </w:p>
    <w:p w:rsidR="00165C37" w:rsidRDefault="00165C37" w:rsidP="00165C37">
      <w:pPr>
        <w:pStyle w:val="a3"/>
        <w:shd w:val="clear" w:color="auto" w:fill="FFFFFF"/>
        <w:spacing w:after="202" w:afterAutospacing="0"/>
        <w:rPr>
          <w:color w:val="000000"/>
        </w:rPr>
      </w:pPr>
      <w:proofErr w:type="gramStart"/>
      <w:r>
        <w:rPr>
          <w:color w:val="000000"/>
          <w:sz w:val="28"/>
          <w:szCs w:val="28"/>
        </w:rPr>
        <w:t>Публичные слушания по проекту генерального плана муниципального образования поселок Добрятино (сельское поселение) Гусь-Хрустального района Владимирской области, проведенные в соответствии со статьей 28 Градостроительного кодекса Российской Федерации, Федеральным законом от 06.10.2003 г. № 131- ФЗ «Об общих принципах организации местного самоуправления в Российской Федерации», Уставом муниципального образования поселок Добрятино (сельское поселение) Гусь-Хрустального района Владимирской области, Положением о публичных слушаниях муниципального образования поселок</w:t>
      </w:r>
      <w:proofErr w:type="gramEnd"/>
      <w:r>
        <w:rPr>
          <w:color w:val="000000"/>
          <w:sz w:val="28"/>
          <w:szCs w:val="28"/>
        </w:rPr>
        <w:t xml:space="preserve"> Добрятино (сельское поселение),</w:t>
      </w:r>
      <w:r>
        <w:rPr>
          <w:rStyle w:val="apple-converted-space"/>
          <w:color w:val="000000"/>
          <w:sz w:val="28"/>
          <w:szCs w:val="28"/>
        </w:rPr>
        <w:t> </w:t>
      </w:r>
      <w:r>
        <w:rPr>
          <w:color w:val="000000"/>
          <w:sz w:val="28"/>
          <w:szCs w:val="28"/>
        </w:rPr>
        <w:t>утвержденных Решением Совета народных депутатов муниципального образования поселок Добрятино (сельское поселение) от 10.02.2006 №17.</w:t>
      </w:r>
    </w:p>
    <w:p w:rsidR="00165C37" w:rsidRDefault="00165C37" w:rsidP="00165C37">
      <w:pPr>
        <w:pStyle w:val="a3"/>
        <w:shd w:val="clear" w:color="auto" w:fill="FFFFFF"/>
        <w:spacing w:after="202" w:afterAutospacing="0"/>
        <w:rPr>
          <w:color w:val="000000"/>
        </w:rPr>
      </w:pPr>
      <w:r>
        <w:rPr>
          <w:color w:val="000000"/>
          <w:sz w:val="28"/>
          <w:szCs w:val="28"/>
        </w:rPr>
        <w:t>Территория разработки: Муниципальное образование поселок Добрятино (сельское поселение) Гусь-Хрустального района Владимирской области. Заказчик: Администрация муниципального образования поселок Добрятино (сельское поселение).</w:t>
      </w:r>
      <w:r>
        <w:rPr>
          <w:rStyle w:val="apple-converted-space"/>
          <w:color w:val="000000"/>
          <w:sz w:val="28"/>
          <w:szCs w:val="28"/>
        </w:rPr>
        <w:t> </w:t>
      </w:r>
      <w:r>
        <w:rPr>
          <w:color w:val="000000"/>
          <w:sz w:val="28"/>
          <w:szCs w:val="28"/>
        </w:rPr>
        <w:t>Разработчик: ГУП «Областное проектно-изыскательское архитектурно-планировочное бюро» г</w:t>
      </w:r>
      <w:proofErr w:type="gramStart"/>
      <w:r>
        <w:rPr>
          <w:color w:val="000000"/>
          <w:sz w:val="28"/>
          <w:szCs w:val="28"/>
        </w:rPr>
        <w:t>.В</w:t>
      </w:r>
      <w:proofErr w:type="gramEnd"/>
      <w:r>
        <w:rPr>
          <w:color w:val="000000"/>
          <w:sz w:val="28"/>
          <w:szCs w:val="28"/>
        </w:rPr>
        <w:t>ладимир.</w:t>
      </w:r>
    </w:p>
    <w:p w:rsidR="00165C37" w:rsidRDefault="00165C37" w:rsidP="00165C37">
      <w:pPr>
        <w:pStyle w:val="a3"/>
        <w:shd w:val="clear" w:color="auto" w:fill="FFFFFF"/>
        <w:spacing w:after="202" w:afterAutospacing="0"/>
        <w:rPr>
          <w:color w:val="000000"/>
        </w:rPr>
      </w:pPr>
      <w:proofErr w:type="gramStart"/>
      <w:r>
        <w:rPr>
          <w:color w:val="000000"/>
          <w:sz w:val="28"/>
          <w:szCs w:val="28"/>
        </w:rPr>
        <w:t>Оповещение о проведении публичных слушаний - публикация в газете «Гусевские вести» от 14.02.2012г. №10, (Информационное сообщение о назначении даты проведения публичных слушаний по проекту генерального плана муниципального образование поселок Добрятино (сельское поселение), Постановление главы муниципального образования поселок Добрятино (сельское поселение) от 14.02.2012г. №5 «О назначении проведении публичных слушаний по проекту генерального плана муниципального образования поселок Добрятино (сельское поселение)», карта-схема</w:t>
      </w:r>
      <w:proofErr w:type="gramEnd"/>
      <w:r>
        <w:rPr>
          <w:color w:val="000000"/>
          <w:sz w:val="28"/>
          <w:szCs w:val="28"/>
        </w:rPr>
        <w:t xml:space="preserve"> проекта генерального плана муниципального образования поселок Добрятино (сельское поселение), положение о территориальном планировании);</w:t>
      </w:r>
    </w:p>
    <w:p w:rsidR="00165C37" w:rsidRDefault="00165C37" w:rsidP="00165C37">
      <w:pPr>
        <w:pStyle w:val="a3"/>
        <w:shd w:val="clear" w:color="auto" w:fill="FFFFFF"/>
        <w:spacing w:after="202" w:afterAutospacing="0"/>
        <w:rPr>
          <w:color w:val="000000"/>
        </w:rPr>
      </w:pPr>
      <w:r>
        <w:rPr>
          <w:color w:val="000000"/>
          <w:sz w:val="28"/>
          <w:szCs w:val="28"/>
        </w:rPr>
        <w:t>Информационные материалы по проекту генерального плана муниципального образования поселок Добрятино (сельское поселение) Гусь-Хрустального района Владимирской области были размещены на стенде администрации муниципального образования поселок Добрятино (сельское поселение). Были информированы старосты населенных пунктов муниципального образования поселок Добрятино (сельское поселение), информирован Совет народных депутатов муниципального образования поселок Добрятино (сельское поселение).</w:t>
      </w:r>
    </w:p>
    <w:p w:rsidR="00165C37" w:rsidRDefault="00165C37" w:rsidP="00165C37">
      <w:pPr>
        <w:pStyle w:val="a3"/>
        <w:shd w:val="clear" w:color="auto" w:fill="FFFFFF"/>
        <w:spacing w:after="202" w:afterAutospacing="0"/>
        <w:rPr>
          <w:color w:val="000000"/>
        </w:rPr>
      </w:pPr>
      <w:r>
        <w:rPr>
          <w:color w:val="000000"/>
          <w:sz w:val="28"/>
          <w:szCs w:val="28"/>
        </w:rPr>
        <w:lastRenderedPageBreak/>
        <w:t>В публичных слушаниях принимали участие жители муниципального образования - правообладатели земельных участков, объектов капитального строительства, жилых и нежилых помещений, расположенных на территории муниципального образования поселок Добрятино (сельское поселение), сотрудники администрации муниципального образования, исполнители разработки генерального плана – ГУП «ОПИАПБ».</w:t>
      </w:r>
    </w:p>
    <w:p w:rsidR="00165C37" w:rsidRDefault="00165C37" w:rsidP="00165C37">
      <w:pPr>
        <w:pStyle w:val="a3"/>
        <w:shd w:val="clear" w:color="auto" w:fill="FFFFFF"/>
        <w:spacing w:after="202" w:afterAutospacing="0"/>
        <w:rPr>
          <w:color w:val="000000"/>
        </w:rPr>
      </w:pPr>
      <w:r>
        <w:rPr>
          <w:color w:val="000000"/>
          <w:sz w:val="28"/>
          <w:szCs w:val="28"/>
        </w:rPr>
        <w:t>Экспозиция демонстрационных материалов проекта генерального плана муниципального образования поселок Добрятино (сельское поселение) размещалась с 14.02.2012г. по 16.03.2012г. в здании администрации муниципального образования поселок Добрятино (сельское поселение) по адресу: п</w:t>
      </w:r>
      <w:proofErr w:type="gramStart"/>
      <w:r>
        <w:rPr>
          <w:color w:val="000000"/>
          <w:sz w:val="28"/>
          <w:szCs w:val="28"/>
        </w:rPr>
        <w:t>.Д</w:t>
      </w:r>
      <w:proofErr w:type="gramEnd"/>
      <w:r>
        <w:rPr>
          <w:color w:val="000000"/>
          <w:sz w:val="28"/>
          <w:szCs w:val="28"/>
        </w:rPr>
        <w:t>обрятино, ул. 60 лет Октября, д.10.</w:t>
      </w:r>
      <w:r>
        <w:rPr>
          <w:rStyle w:val="apple-converted-space"/>
          <w:color w:val="000000"/>
          <w:sz w:val="28"/>
          <w:szCs w:val="28"/>
        </w:rPr>
        <w:t> </w:t>
      </w:r>
      <w:r>
        <w:rPr>
          <w:color w:val="000000"/>
          <w:sz w:val="28"/>
          <w:szCs w:val="28"/>
        </w:rPr>
        <w:t>В период проведения публичных слушаний демонстрационные материалы проекта генерального плана муниципального образования поселок Добрятино (сельское поселение) были выставлены в д</w:t>
      </w:r>
      <w:proofErr w:type="gramStart"/>
      <w:r>
        <w:rPr>
          <w:color w:val="000000"/>
          <w:sz w:val="28"/>
          <w:szCs w:val="28"/>
        </w:rPr>
        <w:t>.И</w:t>
      </w:r>
      <w:proofErr w:type="gramEnd"/>
      <w:r>
        <w:rPr>
          <w:color w:val="000000"/>
          <w:sz w:val="28"/>
          <w:szCs w:val="28"/>
        </w:rPr>
        <w:t>льино в здании администрации , в с.Георгиево в здании сельского клуба.</w:t>
      </w:r>
    </w:p>
    <w:p w:rsidR="00165C37" w:rsidRDefault="00165C37" w:rsidP="00165C37">
      <w:pPr>
        <w:pStyle w:val="a3"/>
        <w:shd w:val="clear" w:color="auto" w:fill="FFFFFF"/>
        <w:spacing w:after="202" w:afterAutospacing="0"/>
        <w:rPr>
          <w:color w:val="000000"/>
        </w:rPr>
      </w:pPr>
      <w:r>
        <w:rPr>
          <w:color w:val="000000"/>
          <w:sz w:val="28"/>
          <w:szCs w:val="28"/>
        </w:rPr>
        <w:t>Публичные слушания проводились с 14.02.2012г. по 16.03.2012г.</w:t>
      </w:r>
    </w:p>
    <w:p w:rsidR="00165C37" w:rsidRDefault="00165C37" w:rsidP="00165C37">
      <w:pPr>
        <w:pStyle w:val="a3"/>
        <w:shd w:val="clear" w:color="auto" w:fill="FFFFFF"/>
        <w:spacing w:after="202" w:afterAutospacing="0"/>
        <w:rPr>
          <w:color w:val="000000"/>
        </w:rPr>
      </w:pPr>
      <w:r>
        <w:rPr>
          <w:color w:val="000000"/>
          <w:sz w:val="28"/>
          <w:szCs w:val="28"/>
        </w:rPr>
        <w:t>(</w:t>
      </w:r>
      <w:proofErr w:type="gramStart"/>
      <w:r>
        <w:rPr>
          <w:color w:val="000000"/>
          <w:sz w:val="28"/>
          <w:szCs w:val="28"/>
        </w:rPr>
        <w:t>С даты оповещения</w:t>
      </w:r>
      <w:proofErr w:type="gramEnd"/>
      <w:r>
        <w:rPr>
          <w:color w:val="000000"/>
          <w:sz w:val="28"/>
          <w:szCs w:val="28"/>
        </w:rPr>
        <w:t xml:space="preserve"> в течение 1 месяца)</w:t>
      </w:r>
    </w:p>
    <w:p w:rsidR="00165C37" w:rsidRDefault="00165C37" w:rsidP="00165C37">
      <w:pPr>
        <w:pStyle w:val="a3"/>
        <w:shd w:val="clear" w:color="auto" w:fill="FFFFFF"/>
        <w:spacing w:after="202" w:afterAutospacing="0"/>
        <w:rPr>
          <w:color w:val="000000"/>
        </w:rPr>
      </w:pPr>
      <w:r>
        <w:rPr>
          <w:color w:val="000000"/>
          <w:sz w:val="28"/>
          <w:szCs w:val="28"/>
        </w:rPr>
        <w:t>По населенным пунктам: д</w:t>
      </w:r>
      <w:proofErr w:type="gramStart"/>
      <w:r>
        <w:rPr>
          <w:color w:val="000000"/>
          <w:sz w:val="28"/>
          <w:szCs w:val="28"/>
        </w:rPr>
        <w:t>.И</w:t>
      </w:r>
      <w:proofErr w:type="gramEnd"/>
      <w:r>
        <w:rPr>
          <w:color w:val="000000"/>
          <w:sz w:val="28"/>
          <w:szCs w:val="28"/>
        </w:rPr>
        <w:t>льино, д. Алферово, с.Георгиево, д.Ново-Павликово, д.Потапково, д.Усады, п.Махинский, п.Добрятино.</w:t>
      </w:r>
    </w:p>
    <w:p w:rsidR="00165C37" w:rsidRDefault="00165C37" w:rsidP="00165C37">
      <w:pPr>
        <w:pStyle w:val="a3"/>
        <w:shd w:val="clear" w:color="auto" w:fill="FFFFFF"/>
        <w:spacing w:after="0" w:afterAutospacing="0"/>
        <w:rPr>
          <w:color w:val="000000"/>
        </w:rPr>
      </w:pPr>
      <w:r>
        <w:rPr>
          <w:color w:val="000000"/>
          <w:sz w:val="28"/>
          <w:szCs w:val="28"/>
        </w:rPr>
        <w:t>д. Ильино</w:t>
      </w:r>
      <w:r>
        <w:rPr>
          <w:rStyle w:val="apple-converted-space"/>
          <w:color w:val="000000"/>
          <w:sz w:val="28"/>
          <w:szCs w:val="28"/>
        </w:rPr>
        <w:t> </w:t>
      </w:r>
      <w:r>
        <w:rPr>
          <w:color w:val="000000"/>
          <w:sz w:val="28"/>
          <w:szCs w:val="28"/>
        </w:rPr>
        <w:t>в здании администрации, д</w:t>
      </w:r>
      <w:proofErr w:type="gramStart"/>
      <w:r>
        <w:rPr>
          <w:color w:val="000000"/>
          <w:sz w:val="28"/>
          <w:szCs w:val="28"/>
        </w:rPr>
        <w:t>.И</w:t>
      </w:r>
      <w:proofErr w:type="gramEnd"/>
      <w:r>
        <w:rPr>
          <w:color w:val="000000"/>
          <w:sz w:val="28"/>
          <w:szCs w:val="28"/>
        </w:rPr>
        <w:t>льино, ул. Новая Стройка;</w:t>
      </w:r>
    </w:p>
    <w:p w:rsidR="00165C37" w:rsidRDefault="00165C37" w:rsidP="00165C37">
      <w:pPr>
        <w:pStyle w:val="a3"/>
        <w:shd w:val="clear" w:color="auto" w:fill="FFFFFF"/>
        <w:spacing w:after="0" w:afterAutospacing="0"/>
        <w:rPr>
          <w:color w:val="000000"/>
        </w:rPr>
      </w:pPr>
      <w:r>
        <w:rPr>
          <w:color w:val="000000"/>
          <w:sz w:val="28"/>
          <w:szCs w:val="28"/>
        </w:rPr>
        <w:t>д</w:t>
      </w:r>
      <w:proofErr w:type="gramStart"/>
      <w:r>
        <w:rPr>
          <w:color w:val="000000"/>
          <w:sz w:val="28"/>
          <w:szCs w:val="28"/>
        </w:rPr>
        <w:t>.А</w:t>
      </w:r>
      <w:proofErr w:type="gramEnd"/>
      <w:r>
        <w:rPr>
          <w:color w:val="000000"/>
          <w:sz w:val="28"/>
          <w:szCs w:val="28"/>
        </w:rPr>
        <w:t>лферово в здании администрации, д.Ильино, ул. Новая Стройка;</w:t>
      </w:r>
    </w:p>
    <w:p w:rsidR="00165C37" w:rsidRDefault="00165C37" w:rsidP="00165C37">
      <w:pPr>
        <w:pStyle w:val="a3"/>
        <w:shd w:val="clear" w:color="auto" w:fill="FFFFFF"/>
        <w:spacing w:after="0" w:afterAutospacing="0"/>
        <w:rPr>
          <w:color w:val="000000"/>
        </w:rPr>
      </w:pPr>
      <w:r>
        <w:rPr>
          <w:color w:val="000000"/>
          <w:sz w:val="28"/>
          <w:szCs w:val="28"/>
        </w:rPr>
        <w:t>с</w:t>
      </w:r>
      <w:proofErr w:type="gramStart"/>
      <w:r>
        <w:rPr>
          <w:color w:val="000000"/>
          <w:sz w:val="28"/>
          <w:szCs w:val="28"/>
        </w:rPr>
        <w:t>.Г</w:t>
      </w:r>
      <w:proofErr w:type="gramEnd"/>
      <w:r>
        <w:rPr>
          <w:color w:val="000000"/>
          <w:sz w:val="28"/>
          <w:szCs w:val="28"/>
        </w:rPr>
        <w:t>еоргиево в здание СДК, с.Георгиево, ул. Школьная;</w:t>
      </w:r>
    </w:p>
    <w:p w:rsidR="00165C37" w:rsidRDefault="00165C37" w:rsidP="00165C37">
      <w:pPr>
        <w:pStyle w:val="a3"/>
        <w:shd w:val="clear" w:color="auto" w:fill="FFFFFF"/>
        <w:spacing w:after="0" w:afterAutospacing="0"/>
        <w:rPr>
          <w:color w:val="000000"/>
        </w:rPr>
      </w:pPr>
      <w:r>
        <w:rPr>
          <w:color w:val="000000"/>
          <w:sz w:val="28"/>
          <w:szCs w:val="28"/>
        </w:rPr>
        <w:t>д. Ново-Павликово в д</w:t>
      </w:r>
      <w:proofErr w:type="gramStart"/>
      <w:r>
        <w:rPr>
          <w:color w:val="000000"/>
          <w:sz w:val="28"/>
          <w:szCs w:val="28"/>
        </w:rPr>
        <w:t>.П</w:t>
      </w:r>
      <w:proofErr w:type="gramEnd"/>
      <w:r>
        <w:rPr>
          <w:color w:val="000000"/>
          <w:sz w:val="28"/>
          <w:szCs w:val="28"/>
        </w:rPr>
        <w:t>отапково, у дома</w:t>
      </w:r>
      <w:r>
        <w:rPr>
          <w:rStyle w:val="apple-converted-space"/>
          <w:color w:val="000000"/>
          <w:sz w:val="28"/>
          <w:szCs w:val="28"/>
        </w:rPr>
        <w:t> </w:t>
      </w:r>
      <w:r>
        <w:rPr>
          <w:color w:val="000000"/>
          <w:sz w:val="28"/>
          <w:szCs w:val="28"/>
        </w:rPr>
        <w:t>№76;</w:t>
      </w:r>
    </w:p>
    <w:p w:rsidR="00165C37" w:rsidRDefault="00165C37" w:rsidP="00165C37">
      <w:pPr>
        <w:pStyle w:val="a3"/>
        <w:shd w:val="clear" w:color="auto" w:fill="FFFFFF"/>
        <w:spacing w:after="0" w:afterAutospacing="0"/>
        <w:rPr>
          <w:color w:val="000000"/>
        </w:rPr>
      </w:pPr>
      <w:r>
        <w:rPr>
          <w:color w:val="000000"/>
          <w:sz w:val="28"/>
          <w:szCs w:val="28"/>
        </w:rPr>
        <w:t>д. Потапково</w:t>
      </w:r>
      <w:r>
        <w:rPr>
          <w:rStyle w:val="apple-converted-space"/>
          <w:color w:val="000000"/>
          <w:sz w:val="28"/>
          <w:szCs w:val="28"/>
        </w:rPr>
        <w:t> </w:t>
      </w:r>
      <w:r>
        <w:rPr>
          <w:color w:val="000000"/>
          <w:sz w:val="28"/>
          <w:szCs w:val="28"/>
        </w:rPr>
        <w:t>у дома</w:t>
      </w:r>
      <w:r>
        <w:rPr>
          <w:rStyle w:val="apple-converted-space"/>
          <w:color w:val="000000"/>
          <w:sz w:val="28"/>
          <w:szCs w:val="28"/>
        </w:rPr>
        <w:t> </w:t>
      </w:r>
      <w:r>
        <w:rPr>
          <w:color w:val="000000"/>
          <w:sz w:val="28"/>
          <w:szCs w:val="28"/>
        </w:rPr>
        <w:t>№76;</w:t>
      </w:r>
    </w:p>
    <w:p w:rsidR="00165C37" w:rsidRDefault="00165C37" w:rsidP="00165C37">
      <w:pPr>
        <w:pStyle w:val="a3"/>
        <w:shd w:val="clear" w:color="auto" w:fill="FFFFFF"/>
        <w:spacing w:after="0" w:afterAutospacing="0"/>
        <w:rPr>
          <w:color w:val="000000"/>
        </w:rPr>
      </w:pPr>
      <w:r>
        <w:rPr>
          <w:color w:val="000000"/>
          <w:sz w:val="28"/>
          <w:szCs w:val="28"/>
        </w:rPr>
        <w:t>д. Усады у дома</w:t>
      </w:r>
      <w:r>
        <w:rPr>
          <w:rStyle w:val="apple-converted-space"/>
          <w:color w:val="000000"/>
          <w:sz w:val="28"/>
          <w:szCs w:val="28"/>
        </w:rPr>
        <w:t> </w:t>
      </w:r>
      <w:r>
        <w:rPr>
          <w:color w:val="000000"/>
          <w:sz w:val="28"/>
          <w:szCs w:val="28"/>
        </w:rPr>
        <w:t>№</w:t>
      </w:r>
      <w:r>
        <w:rPr>
          <w:rStyle w:val="apple-converted-space"/>
          <w:color w:val="000000"/>
          <w:sz w:val="28"/>
          <w:szCs w:val="28"/>
        </w:rPr>
        <w:t> </w:t>
      </w:r>
      <w:r>
        <w:rPr>
          <w:color w:val="000000"/>
          <w:sz w:val="28"/>
          <w:szCs w:val="28"/>
        </w:rPr>
        <w:t>9;</w:t>
      </w:r>
    </w:p>
    <w:p w:rsidR="00165C37" w:rsidRDefault="00165C37" w:rsidP="00165C37">
      <w:pPr>
        <w:pStyle w:val="a3"/>
        <w:shd w:val="clear" w:color="auto" w:fill="FFFFFF"/>
        <w:spacing w:after="0" w:afterAutospacing="0"/>
        <w:rPr>
          <w:color w:val="000000"/>
        </w:rPr>
      </w:pPr>
      <w:r>
        <w:rPr>
          <w:color w:val="000000"/>
          <w:sz w:val="28"/>
          <w:szCs w:val="28"/>
        </w:rPr>
        <w:t>п</w:t>
      </w:r>
      <w:proofErr w:type="gramStart"/>
      <w:r>
        <w:rPr>
          <w:color w:val="000000"/>
          <w:sz w:val="28"/>
          <w:szCs w:val="28"/>
        </w:rPr>
        <w:t>.М</w:t>
      </w:r>
      <w:proofErr w:type="gramEnd"/>
      <w:r>
        <w:rPr>
          <w:color w:val="000000"/>
          <w:sz w:val="28"/>
          <w:szCs w:val="28"/>
        </w:rPr>
        <w:t>ахинский у дома</w:t>
      </w:r>
      <w:r>
        <w:rPr>
          <w:rStyle w:val="apple-converted-space"/>
          <w:color w:val="000000"/>
          <w:sz w:val="28"/>
          <w:szCs w:val="28"/>
        </w:rPr>
        <w:t> </w:t>
      </w:r>
      <w:r>
        <w:rPr>
          <w:color w:val="000000"/>
          <w:sz w:val="28"/>
          <w:szCs w:val="28"/>
        </w:rPr>
        <w:t>№</w:t>
      </w:r>
      <w:r>
        <w:rPr>
          <w:rStyle w:val="apple-converted-space"/>
          <w:color w:val="000000"/>
          <w:sz w:val="28"/>
          <w:szCs w:val="28"/>
        </w:rPr>
        <w:t> </w:t>
      </w:r>
      <w:r>
        <w:rPr>
          <w:color w:val="000000"/>
          <w:sz w:val="28"/>
          <w:szCs w:val="28"/>
        </w:rPr>
        <w:t>1;</w:t>
      </w:r>
    </w:p>
    <w:p w:rsidR="00165C37" w:rsidRDefault="00165C37" w:rsidP="00165C37">
      <w:pPr>
        <w:pStyle w:val="a3"/>
        <w:shd w:val="clear" w:color="auto" w:fill="FFFFFF"/>
        <w:spacing w:after="0" w:afterAutospacing="0"/>
        <w:rPr>
          <w:color w:val="000000"/>
        </w:rPr>
      </w:pPr>
      <w:r>
        <w:rPr>
          <w:color w:val="000000"/>
          <w:sz w:val="28"/>
          <w:szCs w:val="28"/>
        </w:rPr>
        <w:t>п</w:t>
      </w:r>
      <w:proofErr w:type="gramStart"/>
      <w:r>
        <w:rPr>
          <w:color w:val="000000"/>
          <w:sz w:val="28"/>
          <w:szCs w:val="28"/>
        </w:rPr>
        <w:t>.Д</w:t>
      </w:r>
      <w:proofErr w:type="gramEnd"/>
      <w:r>
        <w:rPr>
          <w:color w:val="000000"/>
          <w:sz w:val="28"/>
          <w:szCs w:val="28"/>
        </w:rPr>
        <w:t>обрятино в здании администрации муниципального образования поселок Добрятино (сельское поселение) (п.Добрятино, ул. 60 лет Октября, д.10).</w:t>
      </w:r>
    </w:p>
    <w:p w:rsidR="00165C37" w:rsidRDefault="00165C37" w:rsidP="00165C37">
      <w:pPr>
        <w:pStyle w:val="a3"/>
        <w:shd w:val="clear" w:color="auto" w:fill="FFFFFF"/>
        <w:spacing w:after="0" w:afterAutospacing="0"/>
        <w:rPr>
          <w:color w:val="000000"/>
        </w:rPr>
      </w:pPr>
    </w:p>
    <w:p w:rsidR="00165C37" w:rsidRDefault="00165C37" w:rsidP="00165C37">
      <w:pPr>
        <w:pStyle w:val="a3"/>
        <w:shd w:val="clear" w:color="auto" w:fill="FFFFFF"/>
        <w:spacing w:after="202" w:afterAutospacing="0"/>
        <w:rPr>
          <w:color w:val="000000"/>
        </w:rPr>
      </w:pPr>
      <w:r>
        <w:rPr>
          <w:color w:val="000000"/>
          <w:sz w:val="28"/>
          <w:szCs w:val="28"/>
        </w:rPr>
        <w:t>Заключительное заседание публичных слушаний прошло 16.03.2012г. в здании администрации п</w:t>
      </w:r>
      <w:proofErr w:type="gramStart"/>
      <w:r>
        <w:rPr>
          <w:color w:val="000000"/>
          <w:sz w:val="28"/>
          <w:szCs w:val="28"/>
        </w:rPr>
        <w:t>.Д</w:t>
      </w:r>
      <w:proofErr w:type="gramEnd"/>
      <w:r>
        <w:rPr>
          <w:color w:val="000000"/>
          <w:sz w:val="28"/>
          <w:szCs w:val="28"/>
        </w:rPr>
        <w:t>обрятино</w:t>
      </w:r>
    </w:p>
    <w:p w:rsidR="00165C37" w:rsidRDefault="00165C37" w:rsidP="00165C37">
      <w:pPr>
        <w:pStyle w:val="a3"/>
        <w:shd w:val="clear" w:color="auto" w:fill="FFFFFF"/>
        <w:spacing w:after="202" w:afterAutospacing="0"/>
        <w:rPr>
          <w:color w:val="000000"/>
        </w:rPr>
      </w:pPr>
      <w:r>
        <w:rPr>
          <w:color w:val="000000"/>
          <w:sz w:val="28"/>
          <w:szCs w:val="28"/>
        </w:rPr>
        <w:lastRenderedPageBreak/>
        <w:t>Общее количество присутствующих граждан на публичных слушаниях: 146 человек.</w:t>
      </w:r>
    </w:p>
    <w:p w:rsidR="00165C37" w:rsidRDefault="00165C37" w:rsidP="00165C37">
      <w:pPr>
        <w:pStyle w:val="a3"/>
        <w:shd w:val="clear" w:color="auto" w:fill="FFFFFF"/>
        <w:spacing w:after="202" w:afterAutospacing="0"/>
        <w:rPr>
          <w:color w:val="000000"/>
        </w:rPr>
      </w:pPr>
      <w:r>
        <w:rPr>
          <w:color w:val="000000"/>
          <w:sz w:val="28"/>
          <w:szCs w:val="28"/>
        </w:rPr>
        <w:t>Во время проведения публичных слушаний были организованы выступления специалистов ГУП «ОПИАПБ», разрабатывающих проект генерального плана муниципального образования поселок Добрятино (сельское поселение), с демонстрацией слайдов по материалам проекта, даны разъяснения и ответы на вопросы в ходе проведения публичных слушаний.</w:t>
      </w:r>
    </w:p>
    <w:p w:rsidR="00165C37" w:rsidRDefault="00165C37" w:rsidP="00165C37">
      <w:pPr>
        <w:pStyle w:val="a3"/>
        <w:shd w:val="clear" w:color="auto" w:fill="FFFFFF"/>
        <w:spacing w:after="202" w:afterAutospacing="0"/>
        <w:rPr>
          <w:color w:val="000000"/>
        </w:rPr>
      </w:pPr>
      <w:r>
        <w:rPr>
          <w:color w:val="000000"/>
          <w:sz w:val="28"/>
          <w:szCs w:val="28"/>
        </w:rPr>
        <w:t>Замечания и предложения по проекту генерального плана муниципального образования поселок Добрятино (сельское поселение) принимались в форме письменных и устных предложений и замечаний в ходе проведения публичных слушаний.</w:t>
      </w:r>
    </w:p>
    <w:p w:rsidR="00165C37" w:rsidRDefault="00165C37" w:rsidP="00165C37">
      <w:pPr>
        <w:pStyle w:val="a3"/>
        <w:shd w:val="clear" w:color="auto" w:fill="FFFFFF"/>
        <w:spacing w:after="202" w:afterAutospacing="0"/>
        <w:rPr>
          <w:color w:val="000000"/>
        </w:rPr>
      </w:pPr>
      <w:r>
        <w:rPr>
          <w:color w:val="000000"/>
          <w:sz w:val="28"/>
          <w:szCs w:val="28"/>
        </w:rPr>
        <w:t>За время проведения публичных слушаний по проекту генерального плана муниципального образования поселок Добрятино (сельское поселение) Гусь-Хрустального района были составлен протокол:</w:t>
      </w:r>
    </w:p>
    <w:p w:rsidR="00165C37" w:rsidRDefault="00165C37" w:rsidP="00165C37">
      <w:pPr>
        <w:pStyle w:val="a3"/>
        <w:shd w:val="clear" w:color="auto" w:fill="FFFFFF"/>
        <w:spacing w:after="202" w:afterAutospacing="0"/>
        <w:rPr>
          <w:color w:val="000000"/>
        </w:rPr>
      </w:pPr>
      <w:r>
        <w:rPr>
          <w:color w:val="000000"/>
          <w:sz w:val="28"/>
          <w:szCs w:val="28"/>
        </w:rPr>
        <w:t>- Протокол публичных слушаний №1 от 16.03.2012г.</w:t>
      </w:r>
    </w:p>
    <w:p w:rsidR="00165C37" w:rsidRDefault="00165C37" w:rsidP="00165C37">
      <w:pPr>
        <w:pStyle w:val="a3"/>
        <w:shd w:val="clear" w:color="auto" w:fill="FFFFFF"/>
        <w:spacing w:after="202" w:afterAutospacing="0"/>
        <w:rPr>
          <w:color w:val="000000"/>
        </w:rPr>
      </w:pPr>
      <w:r>
        <w:rPr>
          <w:color w:val="000000"/>
          <w:sz w:val="28"/>
          <w:szCs w:val="28"/>
        </w:rPr>
        <w:t>Всего поступило обращений по проекту генерального плана муниципального образования поселок Добрятино (сельское поселение) в ходе проведения публичных слушаний – 5.</w:t>
      </w:r>
    </w:p>
    <w:p w:rsidR="00165C37" w:rsidRDefault="00165C37" w:rsidP="00165C37">
      <w:pPr>
        <w:pStyle w:val="a3"/>
        <w:shd w:val="clear" w:color="auto" w:fill="FFFFFF"/>
        <w:spacing w:after="202" w:afterAutospacing="0"/>
        <w:rPr>
          <w:color w:val="000000"/>
        </w:rPr>
      </w:pPr>
      <w:r>
        <w:rPr>
          <w:color w:val="000000"/>
          <w:sz w:val="28"/>
          <w:szCs w:val="28"/>
        </w:rPr>
        <w:t>Заключение комиссии:</w:t>
      </w:r>
    </w:p>
    <w:p w:rsidR="00165C37" w:rsidRDefault="00165C37" w:rsidP="00165C37">
      <w:pPr>
        <w:pStyle w:val="a3"/>
        <w:shd w:val="clear" w:color="auto" w:fill="FFFFFF"/>
        <w:spacing w:after="202" w:afterAutospacing="0"/>
        <w:rPr>
          <w:color w:val="000000"/>
        </w:rPr>
      </w:pPr>
      <w:r>
        <w:rPr>
          <w:color w:val="000000"/>
          <w:sz w:val="28"/>
          <w:szCs w:val="28"/>
        </w:rPr>
        <w:t xml:space="preserve">Процедура проведения публичных слушаний по проекту генерального плана муниципального образования поселок Добрятино (сельское поселение) </w:t>
      </w:r>
      <w:proofErr w:type="gramStart"/>
      <w:r>
        <w:rPr>
          <w:color w:val="000000"/>
          <w:sz w:val="28"/>
          <w:szCs w:val="28"/>
        </w:rPr>
        <w:t>-Х</w:t>
      </w:r>
      <w:proofErr w:type="gramEnd"/>
      <w:r>
        <w:rPr>
          <w:color w:val="000000"/>
          <w:sz w:val="28"/>
          <w:szCs w:val="28"/>
        </w:rPr>
        <w:t>рустального района Владимирской области соблюдена и соответствует требованиям действующего законодательства Российской Федерации, Владимирской области и нормативным актам муниципального образования поселок Добрятино (сельское поселение) Гусь-Хрустального района Владимирской области, в связи с чем публичные слушания по проекту генерального плана муниципального образования поселок Добрятино (сельское поселение) считать состоявшимися.</w:t>
      </w:r>
    </w:p>
    <w:p w:rsidR="00165C37" w:rsidRDefault="00165C37" w:rsidP="00165C37">
      <w:pPr>
        <w:pStyle w:val="a3"/>
        <w:shd w:val="clear" w:color="auto" w:fill="FFFFFF"/>
        <w:spacing w:after="202" w:afterAutospacing="0"/>
        <w:rPr>
          <w:color w:val="000000"/>
        </w:rPr>
      </w:pPr>
      <w:r>
        <w:rPr>
          <w:color w:val="000000"/>
          <w:sz w:val="28"/>
          <w:szCs w:val="28"/>
        </w:rPr>
        <w:t>- В целом проект Генерального муниципального образования поселок Добрятино (сельское поселение) получил положительную оценку и рекомендуется к утверждению. Все замечания и предложения по проекту будут учтены.</w:t>
      </w:r>
    </w:p>
    <w:p w:rsidR="00165C37" w:rsidRDefault="00165C37" w:rsidP="00165C37">
      <w:pPr>
        <w:pStyle w:val="a3"/>
        <w:shd w:val="clear" w:color="auto" w:fill="FFFFFF"/>
        <w:spacing w:after="202" w:afterAutospacing="0"/>
        <w:rPr>
          <w:color w:val="000000"/>
        </w:rPr>
      </w:pPr>
      <w:r>
        <w:rPr>
          <w:color w:val="000000"/>
          <w:sz w:val="28"/>
          <w:szCs w:val="28"/>
        </w:rPr>
        <w:t>- Настоящее заключение подлежит опубликованию в газете «Гусевские вести» и подлежит</w:t>
      </w:r>
      <w:r>
        <w:rPr>
          <w:rStyle w:val="apple-converted-space"/>
          <w:color w:val="000000"/>
          <w:sz w:val="28"/>
          <w:szCs w:val="28"/>
        </w:rPr>
        <w:t> </w:t>
      </w:r>
      <w:r>
        <w:rPr>
          <w:color w:val="000000"/>
          <w:sz w:val="28"/>
          <w:szCs w:val="28"/>
        </w:rPr>
        <w:t>размещению на официальном сайте администрации муниципального образования поселок Добрятино (сельское поселение)</w:t>
      </w:r>
      <w:r>
        <w:rPr>
          <w:color w:val="000000"/>
          <w:sz w:val="28"/>
          <w:szCs w:val="28"/>
          <w:lang w:val="en-US"/>
        </w:rPr>
        <w:t>www</w:t>
      </w:r>
      <w:r>
        <w:rPr>
          <w:color w:val="000000"/>
          <w:sz w:val="28"/>
          <w:szCs w:val="28"/>
        </w:rPr>
        <w:t>.</w:t>
      </w:r>
      <w:r>
        <w:rPr>
          <w:color w:val="000000"/>
          <w:sz w:val="28"/>
          <w:szCs w:val="28"/>
          <w:lang w:val="en-US"/>
        </w:rPr>
        <w:t>amopod</w:t>
      </w:r>
      <w:r>
        <w:rPr>
          <w:color w:val="000000"/>
          <w:sz w:val="28"/>
          <w:szCs w:val="28"/>
        </w:rPr>
        <w:t>.</w:t>
      </w:r>
      <w:r>
        <w:rPr>
          <w:color w:val="000000"/>
          <w:sz w:val="28"/>
          <w:szCs w:val="28"/>
          <w:lang w:val="en-US"/>
        </w:rPr>
        <w:t>ru</w:t>
      </w:r>
      <w:r>
        <w:rPr>
          <w:color w:val="000000"/>
          <w:sz w:val="28"/>
          <w:szCs w:val="28"/>
        </w:rPr>
        <w:t>.</w:t>
      </w:r>
    </w:p>
    <w:p w:rsidR="00165C37" w:rsidRDefault="00165C37" w:rsidP="00165C37">
      <w:pPr>
        <w:pStyle w:val="a3"/>
        <w:shd w:val="clear" w:color="auto" w:fill="FFFFFF"/>
        <w:spacing w:after="202" w:afterAutospacing="0"/>
        <w:rPr>
          <w:color w:val="000000"/>
        </w:rPr>
      </w:pPr>
      <w:r>
        <w:rPr>
          <w:color w:val="000000"/>
          <w:sz w:val="28"/>
          <w:szCs w:val="28"/>
        </w:rPr>
        <w:lastRenderedPageBreak/>
        <w:t>Председатель комиссии В.А.Фиохин</w:t>
      </w:r>
    </w:p>
    <w:p w:rsidR="00165C37" w:rsidRDefault="00165C37" w:rsidP="00165C37">
      <w:pPr>
        <w:pStyle w:val="a3"/>
        <w:shd w:val="clear" w:color="auto" w:fill="FFFFFF"/>
        <w:spacing w:after="202" w:afterAutospacing="0"/>
        <w:rPr>
          <w:color w:val="000000"/>
        </w:rPr>
      </w:pPr>
      <w:r>
        <w:rPr>
          <w:color w:val="000000"/>
          <w:sz w:val="28"/>
          <w:szCs w:val="28"/>
        </w:rPr>
        <w:t>Секретарь комиссии Е.И.Жаренов</w:t>
      </w:r>
    </w:p>
    <w:p w:rsidR="006D66CE" w:rsidRDefault="006D66CE">
      <w:bookmarkStart w:id="0" w:name="_GoBack"/>
      <w:bookmarkEnd w:id="0"/>
    </w:p>
    <w:sectPr w:rsidR="006D6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37"/>
    <w:rsid w:val="00165C37"/>
    <w:rsid w:val="006D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5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5291</Characters>
  <Application>Microsoft Office Word</Application>
  <DocSecurity>0</DocSecurity>
  <Lines>44</Lines>
  <Paragraphs>12</Paragraphs>
  <ScaleCrop>false</ScaleCrop>
  <Company>Krokoz™</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Томара</dc:creator>
  <cp:lastModifiedBy>Томара</cp:lastModifiedBy>
  <cp:revision>1</cp:revision>
  <dcterms:created xsi:type="dcterms:W3CDTF">2016-10-27T12:18:00Z</dcterms:created>
  <dcterms:modified xsi:type="dcterms:W3CDTF">2016-10-27T12:18:00Z</dcterms:modified>
</cp:coreProperties>
</file>